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580C" w14:textId="7CA46660" w:rsidR="0051407D" w:rsidRPr="0051407D" w:rsidRDefault="0095511E" w:rsidP="00766794">
      <w:pPr>
        <w:jc w:val="center"/>
        <w:rPr>
          <w:rFonts w:ascii="BIZ UDゴシック" w:eastAsia="BIZ UDゴシック" w:hAnsi="BIZ UDゴシック"/>
          <w:b/>
          <w:sz w:val="24"/>
          <w:szCs w:val="21"/>
        </w:rPr>
      </w:pPr>
      <w:r>
        <w:rPr>
          <w:rFonts w:ascii="BIZ UDゴシック" w:eastAsia="BIZ UDゴシック" w:hAnsi="BIZ UDゴシック" w:hint="eastAsia"/>
          <w:b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85FEC" wp14:editId="397A27FD">
                <wp:simplePos x="0" y="0"/>
                <wp:positionH relativeFrom="column">
                  <wp:posOffset>-674047</wp:posOffset>
                </wp:positionH>
                <wp:positionV relativeFrom="paragraph">
                  <wp:posOffset>-391602</wp:posOffset>
                </wp:positionV>
                <wp:extent cx="855722" cy="352068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722" cy="352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958E7" w14:textId="51BD27B6" w:rsidR="0095511E" w:rsidRPr="0095511E" w:rsidRDefault="0095511E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95511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 w:rsidR="00CB248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85F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3.05pt;margin-top:-30.85pt;width:67.4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RDLAIAAFMEAAAOAAAAZHJzL2Uyb0RvYy54bWysVE2P2jAQvVfqf7B8LwksUDY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" fillcolor="white [3201]" stroked="f" strokeweight=".5pt">
                <v:textbox>
                  <w:txbxContent>
                    <w:p w14:paraId="601958E7" w14:textId="51BD27B6" w:rsidR="0095511E" w:rsidRPr="0095511E" w:rsidRDefault="0095511E">
                      <w:pP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95511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 w:rsidR="00CB248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51407D" w:rsidRPr="0051407D">
        <w:rPr>
          <w:rFonts w:ascii="BIZ UDゴシック" w:eastAsia="BIZ UDゴシック" w:hAnsi="BIZ UDゴシック" w:hint="eastAsia"/>
          <w:b/>
          <w:sz w:val="32"/>
          <w:szCs w:val="21"/>
        </w:rPr>
        <w:t>運用維持マニュアル記載事項（案）</w:t>
      </w:r>
    </w:p>
    <w:p w14:paraId="16D2FEBB" w14:textId="3BCAF554" w:rsidR="0093056A" w:rsidRPr="0051407D" w:rsidRDefault="0051407D" w:rsidP="0051407D">
      <w:pPr>
        <w:rPr>
          <w:rFonts w:ascii="BIZ UDゴシック" w:eastAsia="BIZ UDゴシック" w:hAnsi="BIZ UDゴシック"/>
          <w:b/>
          <w:sz w:val="22"/>
          <w:szCs w:val="21"/>
        </w:rPr>
      </w:pPr>
      <w:r w:rsidRPr="0051407D">
        <w:rPr>
          <w:rFonts w:ascii="BIZ UDゴシック" w:eastAsia="BIZ UDゴシック" w:hAnsi="BIZ UDゴシック" w:hint="eastAsia"/>
          <w:b/>
          <w:sz w:val="28"/>
          <w:szCs w:val="21"/>
        </w:rPr>
        <w:t>Ⅰ　維持管理マニュアル</w:t>
      </w:r>
    </w:p>
    <w:p w14:paraId="1BF541DA" w14:textId="349E0310" w:rsidR="00487219" w:rsidRPr="0051407D" w:rsidRDefault="0051407D" w:rsidP="0051407D">
      <w:pPr>
        <w:ind w:leftChars="100" w:left="211" w:hanging="1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>
        <w:rPr>
          <w:rFonts w:ascii="BIZ UDゴシック" w:eastAsia="BIZ UDゴシック" w:hAnsi="BIZ UDゴシック" w:hint="eastAsia"/>
          <w:sz w:val="24"/>
        </w:rPr>
        <w:t>１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ユーザ管理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１．１　ユーザ情報の定義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１．２　ユーザ管理が必要なイベント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１．３　ユーザ変更の実施手順　</w:t>
      </w:r>
      <w:r w:rsidRPr="0051407D">
        <w:rPr>
          <w:rFonts w:ascii="BIZ UDゴシック" w:eastAsia="BIZ UDゴシック" w:hAnsi="BIZ UDゴシック"/>
          <w:sz w:val="24"/>
        </w:rPr>
        <w:br/>
        <w:t>２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構成管理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２．１　構成管理対象の定義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２．２　構成管理の実施手順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２．３　ドキュメントの管理対象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２．４　システム構成の管理対象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２．５　プログラム資源の管理対象</w:t>
      </w:r>
      <w:r w:rsidRPr="0051407D">
        <w:rPr>
          <w:rFonts w:ascii="BIZ UDゴシック" w:eastAsia="BIZ UDゴシック" w:hAnsi="BIZ UDゴシック"/>
          <w:sz w:val="24"/>
        </w:rPr>
        <w:br/>
        <w:t>３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機器変更管理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３．１　作業内容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３．２　機器変更実施手順</w:t>
      </w:r>
      <w:r w:rsidRPr="0051407D">
        <w:rPr>
          <w:rFonts w:ascii="BIZ UDゴシック" w:eastAsia="BIZ UDゴシック" w:hAnsi="BIZ UDゴシック"/>
          <w:sz w:val="24"/>
        </w:rPr>
        <w:br/>
      </w:r>
      <w:r>
        <w:rPr>
          <w:rFonts w:ascii="BIZ UDゴシック" w:eastAsia="BIZ UDゴシック" w:hAnsi="BIZ UDゴシック" w:hint="eastAsia"/>
          <w:sz w:val="24"/>
        </w:rPr>
        <w:t>４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システム改修管理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４．１　システム改修の実施手順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４．２　システム改修予定案件の管理方法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４．３　システム改修調査手順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４．４　システム改修計画からシステム改修テストの作業手順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４．５　本番環境適用、構成管理の実施手順</w:t>
      </w:r>
      <w:r w:rsidRPr="0051407D">
        <w:rPr>
          <w:rFonts w:ascii="BIZ UDゴシック" w:eastAsia="BIZ UDゴシック" w:hAnsi="BIZ UDゴシック"/>
          <w:sz w:val="24"/>
        </w:rPr>
        <w:br/>
        <w:t>５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アプリケーション管理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５．１　アプリケーションメンテナンス実施手順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５．２　各業務システムの運用項目、役割分担</w:t>
      </w:r>
      <w:r w:rsidRPr="0051407D">
        <w:rPr>
          <w:rFonts w:ascii="BIZ UDゴシック" w:eastAsia="BIZ UDゴシック" w:hAnsi="BIZ UDゴシック"/>
          <w:sz w:val="24"/>
        </w:rPr>
        <w:br/>
        <w:t>６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データベース管理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６．１　データメンテナンス実施手順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６．２　データベースのパフォーマンス、リソースにおける管理方法</w:t>
      </w:r>
      <w:r w:rsidRPr="0051407D">
        <w:rPr>
          <w:rFonts w:ascii="BIZ UDゴシック" w:eastAsia="BIZ UDゴシック" w:hAnsi="BIZ UDゴシック"/>
          <w:sz w:val="24"/>
        </w:rPr>
        <w:br/>
        <w:t>７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故障対応管理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７．１　故障検知から故障報告までの実施手順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７．２　復旧対応の実施手順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７．３　故障判定の定義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７．４　ハードウェア／ソフトウェアの故障対応方法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７．５　ネットワークの故障対応方法</w:t>
      </w:r>
      <w:r w:rsidRPr="0051407D">
        <w:rPr>
          <w:rFonts w:ascii="BIZ UDゴシック" w:eastAsia="BIZ UDゴシック" w:hAnsi="BIZ UDゴシック"/>
          <w:sz w:val="24"/>
        </w:rPr>
        <w:br/>
        <w:t>８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バックアップ管理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８．１　バックアップ方針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８．２　バックアップ方法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/>
          <w:sz w:val="24"/>
        </w:rPr>
        <w:lastRenderedPageBreak/>
        <w:t>９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リストア管理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９．１　リストア方針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９．２　リストア実行手順</w:t>
      </w:r>
      <w:r w:rsidRPr="0051407D">
        <w:rPr>
          <w:rFonts w:ascii="BIZ UDゴシック" w:eastAsia="BIZ UDゴシック" w:hAnsi="BIZ UDゴシック"/>
          <w:sz w:val="24"/>
        </w:rPr>
        <w:br/>
        <w:t>１０</w:t>
      </w:r>
      <w:r w:rsidRPr="0051407D">
        <w:rPr>
          <w:rFonts w:ascii="BIZ UDゴシック" w:eastAsia="BIZ UDゴシック" w:hAnsi="BIZ UDゴシック" w:hint="eastAsia"/>
          <w:sz w:val="24"/>
        </w:rPr>
        <w:t>．　ハードウェア保守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１０．１　定期点検について</w:t>
      </w:r>
      <w:r w:rsidRPr="0051407D">
        <w:rPr>
          <w:rFonts w:ascii="BIZ UDゴシック" w:eastAsia="BIZ UDゴシック" w:hAnsi="BIZ UDゴシック"/>
          <w:sz w:val="24"/>
        </w:rPr>
        <w:br/>
        <w:t>１１</w:t>
      </w:r>
      <w:r w:rsidRPr="0051407D">
        <w:rPr>
          <w:rFonts w:ascii="BIZ UDゴシック" w:eastAsia="BIZ UDゴシック" w:hAnsi="BIZ UDゴシック" w:hint="eastAsia"/>
          <w:sz w:val="24"/>
        </w:rPr>
        <w:t>．　本番環境、検証環境の運用規定</w:t>
      </w:r>
    </w:p>
    <w:p w14:paraId="2AEC0DA8" w14:textId="408DFAB9" w:rsidR="00BB2791" w:rsidRDefault="00BB2791" w:rsidP="0051407D">
      <w:pPr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</w:p>
    <w:p w14:paraId="537383D4" w14:textId="28152CC1" w:rsidR="00766794" w:rsidRPr="0051407D" w:rsidRDefault="00766794" w:rsidP="00766794">
      <w:pPr>
        <w:widowControl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>
        <w:rPr>
          <w:rFonts w:ascii="BIZ UDゴシック" w:eastAsia="BIZ UDゴシック" w:hAnsi="BIZ UDゴシック" w:cs="‚l‚r ƒSƒVƒbƒN"/>
          <w:kern w:val="0"/>
          <w:sz w:val="24"/>
          <w:szCs w:val="21"/>
        </w:rPr>
        <w:br w:type="page"/>
      </w:r>
    </w:p>
    <w:p w14:paraId="3CD4B681" w14:textId="4B9A41B0" w:rsidR="00BB2791" w:rsidRPr="00766794" w:rsidRDefault="00766794" w:rsidP="0051407D">
      <w:pPr>
        <w:rPr>
          <w:rFonts w:ascii="BIZ UDゴシック" w:eastAsia="BIZ UDゴシック" w:hAnsi="BIZ UDゴシック" w:cs="‚l‚r ƒSƒVƒbƒN"/>
          <w:b/>
          <w:kern w:val="0"/>
          <w:sz w:val="24"/>
          <w:szCs w:val="21"/>
        </w:rPr>
      </w:pPr>
      <w:r w:rsidRPr="00766794">
        <w:rPr>
          <w:rFonts w:ascii="BIZ UDゴシック" w:eastAsia="BIZ UDゴシック" w:hAnsi="BIZ UDゴシック" w:cs="‚l‚r ƒSƒVƒbƒN" w:hint="eastAsia"/>
          <w:b/>
          <w:kern w:val="0"/>
          <w:sz w:val="28"/>
          <w:szCs w:val="21"/>
        </w:rPr>
        <w:lastRenderedPageBreak/>
        <w:t xml:space="preserve">Ⅱ　</w:t>
      </w:r>
      <w:r w:rsidR="0051407D" w:rsidRPr="00766794">
        <w:rPr>
          <w:rFonts w:ascii="BIZ UDゴシック" w:eastAsia="BIZ UDゴシック" w:hAnsi="BIZ UDゴシック" w:cs="‚l‚r ƒSƒVƒbƒN" w:hint="eastAsia"/>
          <w:b/>
          <w:kern w:val="0"/>
          <w:sz w:val="28"/>
          <w:szCs w:val="21"/>
        </w:rPr>
        <w:t>運用マニュアル</w:t>
      </w:r>
    </w:p>
    <w:p w14:paraId="2918E27D" w14:textId="1308DB68" w:rsidR="003165E3" w:rsidRPr="0051407D" w:rsidRDefault="0051407D" w:rsidP="00766794">
      <w:pPr>
        <w:pStyle w:val="ae"/>
        <w:ind w:leftChars="100" w:left="450" w:hangingChars="100" w:hanging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１　システム起動・停止</w:t>
      </w:r>
      <w:r w:rsidRPr="0051407D">
        <w:rPr>
          <w:rFonts w:ascii="BIZ UDゴシック" w:eastAsia="BIZ UDゴシック" w:hAnsi="BIZ UDゴシック"/>
          <w:sz w:val="24"/>
        </w:rPr>
        <w:br/>
        <w:t xml:space="preserve">１．１　</w:t>
      </w:r>
      <w:r w:rsidRPr="0051407D">
        <w:rPr>
          <w:rFonts w:ascii="BIZ UDゴシック" w:eastAsia="BIZ UDゴシック" w:hAnsi="BIZ UDゴシック" w:hint="eastAsia"/>
          <w:sz w:val="24"/>
        </w:rPr>
        <w:t>システム起動の手順</w:t>
      </w:r>
      <w:r w:rsidRPr="0051407D">
        <w:rPr>
          <w:rFonts w:ascii="BIZ UDゴシック" w:eastAsia="BIZ UDゴシック" w:hAnsi="BIZ UDゴシック"/>
          <w:sz w:val="24"/>
        </w:rPr>
        <w:br/>
        <w:t xml:space="preserve">１．２　</w:t>
      </w:r>
      <w:r w:rsidRPr="0051407D">
        <w:rPr>
          <w:rFonts w:ascii="BIZ UDゴシック" w:eastAsia="BIZ UDゴシック" w:hAnsi="BIZ UDゴシック" w:hint="eastAsia"/>
          <w:sz w:val="24"/>
        </w:rPr>
        <w:t>システム停止の手順</w:t>
      </w:r>
    </w:p>
    <w:p w14:paraId="378C5439" w14:textId="5F579968" w:rsidR="003165E3" w:rsidRPr="0051407D" w:rsidRDefault="00766794" w:rsidP="003165E3">
      <w:pPr>
        <w:pStyle w:val="ae"/>
        <w:ind w:leftChars="133" w:left="281" w:hangingChars="1" w:hanging="2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="0051407D" w:rsidRPr="0051407D">
        <w:rPr>
          <w:rFonts w:ascii="BIZ UDゴシック" w:eastAsia="BIZ UDゴシック" w:hAnsi="BIZ UDゴシック" w:hint="eastAsia"/>
          <w:sz w:val="24"/>
        </w:rPr>
        <w:t xml:space="preserve">　システム監視</w:t>
      </w:r>
      <w:r w:rsidR="0051407D" w:rsidRPr="0051407D">
        <w:rPr>
          <w:rFonts w:ascii="BIZ UDゴシック" w:eastAsia="BIZ UDゴシック" w:hAnsi="BIZ UDゴシック"/>
          <w:sz w:val="24"/>
        </w:rPr>
        <w:br/>
      </w:r>
      <w:r w:rsidR="0051407D" w:rsidRPr="0051407D">
        <w:rPr>
          <w:rFonts w:ascii="BIZ UDゴシック" w:eastAsia="BIZ UDゴシック" w:hAnsi="BIZ UDゴシック" w:hint="eastAsia"/>
          <w:sz w:val="24"/>
        </w:rPr>
        <w:t xml:space="preserve">　２．１監視対象</w:t>
      </w:r>
      <w:r w:rsidR="0051407D" w:rsidRPr="0051407D">
        <w:rPr>
          <w:rFonts w:ascii="BIZ UDゴシック" w:eastAsia="BIZ UDゴシック" w:hAnsi="BIZ UDゴシック"/>
          <w:sz w:val="24"/>
        </w:rPr>
        <w:br/>
      </w:r>
      <w:r w:rsidR="0051407D" w:rsidRPr="0051407D">
        <w:rPr>
          <w:rFonts w:ascii="BIZ UDゴシック" w:eastAsia="BIZ UDゴシック" w:hAnsi="BIZ UDゴシック" w:hint="eastAsia"/>
          <w:sz w:val="24"/>
        </w:rPr>
        <w:t xml:space="preserve">　２．２　監視方法</w:t>
      </w:r>
    </w:p>
    <w:p w14:paraId="3A76B0DA" w14:textId="1BC448D2" w:rsidR="003165E3" w:rsidRPr="0051407D" w:rsidRDefault="0051407D" w:rsidP="003165E3">
      <w:pPr>
        <w:pStyle w:val="ae"/>
        <w:ind w:leftChars="133" w:left="279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２．３　通知方法</w:t>
      </w:r>
      <w:r w:rsidRPr="0051407D">
        <w:rPr>
          <w:rFonts w:ascii="BIZ UDゴシック" w:eastAsia="BIZ UDゴシック" w:hAnsi="BIZ UDゴシック"/>
          <w:sz w:val="24"/>
        </w:rPr>
        <w:br/>
      </w:r>
      <w:r w:rsidR="00766794">
        <w:rPr>
          <w:rFonts w:ascii="BIZ UDゴシック" w:eastAsia="BIZ UDゴシック" w:hAnsi="BIZ UDゴシック"/>
          <w:sz w:val="24"/>
        </w:rPr>
        <w:t>３</w:t>
      </w:r>
      <w:r w:rsidRPr="0051407D">
        <w:rPr>
          <w:rFonts w:ascii="BIZ UDゴシック" w:eastAsia="BIZ UDゴシック" w:hAnsi="BIZ UDゴシック"/>
          <w:sz w:val="24"/>
        </w:rPr>
        <w:t xml:space="preserve">　</w:t>
      </w:r>
      <w:r w:rsidRPr="0051407D">
        <w:rPr>
          <w:rFonts w:ascii="BIZ UDゴシック" w:eastAsia="BIZ UDゴシック" w:hAnsi="BIZ UDゴシック" w:hint="eastAsia"/>
          <w:sz w:val="24"/>
        </w:rPr>
        <w:t>データベース監視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３．１　監視方法</w:t>
      </w:r>
    </w:p>
    <w:p w14:paraId="751254A9" w14:textId="62909A3B" w:rsidR="003165E3" w:rsidRPr="0051407D" w:rsidRDefault="0051407D" w:rsidP="003165E3">
      <w:pPr>
        <w:pStyle w:val="ae"/>
        <w:ind w:leftChars="133" w:left="279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３．２　監視タイミング</w:t>
      </w:r>
      <w:r w:rsidRPr="0051407D">
        <w:rPr>
          <w:rFonts w:ascii="BIZ UDゴシック" w:eastAsia="BIZ UDゴシック" w:hAnsi="BIZ UDゴシック"/>
          <w:sz w:val="24"/>
        </w:rPr>
        <w:br/>
        <w:t>４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バッチジョブ運用管理</w:t>
      </w:r>
    </w:p>
    <w:p w14:paraId="7D7CACF6" w14:textId="5E715085" w:rsidR="003165E3" w:rsidRPr="0051407D" w:rsidRDefault="0051407D" w:rsidP="003165E3">
      <w:pPr>
        <w:pStyle w:val="ae"/>
        <w:ind w:leftChars="133" w:left="279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４．１　バッチ処理時間</w:t>
      </w:r>
      <w:r>
        <w:rPr>
          <w:rFonts w:ascii="BIZ UDゴシック" w:eastAsia="BIZ UDゴシック" w:hAnsi="BIZ UDゴシック"/>
          <w:sz w:val="24"/>
        </w:rPr>
        <w:br/>
        <w:t>５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51407D">
        <w:rPr>
          <w:rFonts w:ascii="BIZ UDゴシック" w:eastAsia="BIZ UDゴシック" w:hAnsi="BIZ UDゴシック" w:hint="eastAsia"/>
          <w:sz w:val="24"/>
        </w:rPr>
        <w:t>ログファイル管理</w:t>
      </w:r>
    </w:p>
    <w:p w14:paraId="4968D005" w14:textId="35B32F84" w:rsidR="003165E3" w:rsidRPr="0051407D" w:rsidRDefault="0051407D" w:rsidP="003165E3">
      <w:pPr>
        <w:pStyle w:val="ae"/>
        <w:ind w:leftChars="133" w:left="279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５．１　取得ログの種類</w:t>
      </w:r>
    </w:p>
    <w:p w14:paraId="322866BB" w14:textId="727E74DF" w:rsidR="003165E3" w:rsidRPr="0051407D" w:rsidRDefault="0051407D" w:rsidP="003165E3">
      <w:pPr>
        <w:pStyle w:val="ae"/>
        <w:ind w:leftChars="133" w:left="279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５．２　ログ取得方法</w:t>
      </w:r>
    </w:p>
    <w:p w14:paraId="7B88C559" w14:textId="17026637" w:rsidR="003165E3" w:rsidRPr="0051407D" w:rsidRDefault="0051407D" w:rsidP="003165E3">
      <w:pPr>
        <w:pStyle w:val="ae"/>
        <w:ind w:leftChars="133" w:left="279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５．３　ログ保管期間</w:t>
      </w:r>
    </w:p>
    <w:p w14:paraId="0D93AA4E" w14:textId="1B98E9C4" w:rsidR="003165E3" w:rsidRPr="0051407D" w:rsidRDefault="0051407D" w:rsidP="003165E3">
      <w:pPr>
        <w:ind w:firstLineChars="150" w:firstLine="36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６　統計管理</w:t>
      </w:r>
    </w:p>
    <w:p w14:paraId="1DC7A336" w14:textId="22F1A4F9" w:rsidR="003165E3" w:rsidRPr="0051407D" w:rsidRDefault="0051407D" w:rsidP="003165E3">
      <w:pPr>
        <w:ind w:firstLineChars="250" w:firstLine="60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６．１　統計管理する種類</w:t>
      </w:r>
    </w:p>
    <w:p w14:paraId="519D2E74" w14:textId="7EE7AF21" w:rsidR="003165E3" w:rsidRPr="0051407D" w:rsidRDefault="0051407D" w:rsidP="003165E3">
      <w:pPr>
        <w:ind w:leftChars="150" w:left="315" w:firstLineChars="100" w:firstLine="240"/>
        <w:rPr>
          <w:rFonts w:ascii="BIZ UDゴシック" w:eastAsia="BIZ UDゴシック" w:hAnsi="BIZ UDゴシック"/>
          <w:sz w:val="24"/>
        </w:rPr>
      </w:pPr>
      <w:r w:rsidRPr="0051407D">
        <w:rPr>
          <w:rFonts w:ascii="BIZ UDゴシック" w:eastAsia="BIZ UDゴシック" w:hAnsi="BIZ UDゴシック" w:hint="eastAsia"/>
          <w:sz w:val="24"/>
        </w:rPr>
        <w:t>６．２　管理方法</w:t>
      </w:r>
      <w:r w:rsidRPr="0051407D">
        <w:rPr>
          <w:rFonts w:ascii="BIZ UDゴシック" w:eastAsia="BIZ UDゴシック" w:hAnsi="BIZ UDゴシック"/>
          <w:sz w:val="24"/>
        </w:rPr>
        <w:br/>
        <w:t>７</w:t>
      </w:r>
      <w:r w:rsidRPr="0051407D">
        <w:rPr>
          <w:rFonts w:ascii="BIZ UDゴシック" w:eastAsia="BIZ UDゴシック" w:hAnsi="BIZ UDゴシック" w:hint="eastAsia"/>
          <w:sz w:val="24"/>
        </w:rPr>
        <w:t xml:space="preserve">　セキュリティ管理</w:t>
      </w:r>
      <w:r w:rsidRPr="0051407D">
        <w:rPr>
          <w:rFonts w:ascii="BIZ UDゴシック" w:eastAsia="BIZ UDゴシック" w:hAnsi="BIZ UDゴシック"/>
          <w:sz w:val="24"/>
        </w:rPr>
        <w:br/>
      </w:r>
      <w:r w:rsidRPr="0051407D">
        <w:rPr>
          <w:rFonts w:ascii="BIZ UDゴシック" w:eastAsia="BIZ UDゴシック" w:hAnsi="BIZ UDゴシック" w:hint="eastAsia"/>
          <w:sz w:val="24"/>
        </w:rPr>
        <w:t xml:space="preserve">　７．１　不正アクセス対策方法</w:t>
      </w:r>
    </w:p>
    <w:p w14:paraId="444AD13E" w14:textId="194A7192" w:rsidR="003165E3" w:rsidRPr="0051407D" w:rsidRDefault="0051407D" w:rsidP="003165E3">
      <w:pPr>
        <w:ind w:leftChars="150" w:left="315" w:firstLineChars="100" w:firstLine="240"/>
        <w:rPr>
          <w:rFonts w:ascii="BIZ UDゴシック" w:eastAsia="BIZ UDゴシック" w:hAnsi="BIZ UDゴシック"/>
        </w:rPr>
      </w:pPr>
      <w:r w:rsidRPr="0051407D">
        <w:rPr>
          <w:rFonts w:ascii="BIZ UDゴシック" w:eastAsia="BIZ UDゴシック" w:hAnsi="BIZ UDゴシック" w:hint="eastAsia"/>
          <w:sz w:val="24"/>
        </w:rPr>
        <w:t>７．２　ウイルス対策方法</w:t>
      </w:r>
    </w:p>
    <w:sectPr w:rsidR="003165E3" w:rsidRPr="0051407D" w:rsidSect="00766794">
      <w:footerReference w:type="default" r:id="rId8"/>
      <w:pgSz w:w="11906" w:h="16838" w:code="9"/>
      <w:pgMar w:top="1418" w:right="1701" w:bottom="1418" w:left="1701" w:header="90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33F8" w14:textId="77777777" w:rsidR="00EB42E0" w:rsidRDefault="00EB42E0" w:rsidP="0054265B">
      <w:r>
        <w:separator/>
      </w:r>
    </w:p>
  </w:endnote>
  <w:endnote w:type="continuationSeparator" w:id="0">
    <w:p w14:paraId="756695E1" w14:textId="77777777" w:rsidR="00EB42E0" w:rsidRDefault="00EB42E0" w:rsidP="005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‚l‚r ƒSƒVƒbƒN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251074"/>
      <w:docPartObj>
        <w:docPartGallery w:val="Page Numbers (Bottom of Page)"/>
        <w:docPartUnique/>
      </w:docPartObj>
    </w:sdtPr>
    <w:sdtEndPr/>
    <w:sdtContent>
      <w:p w14:paraId="39E979B7" w14:textId="02FFBBEA" w:rsidR="004D6719" w:rsidRDefault="004D6719" w:rsidP="00A146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11E" w:rsidRPr="0095511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A576" w14:textId="77777777" w:rsidR="00EB42E0" w:rsidRDefault="00EB42E0" w:rsidP="0054265B">
      <w:r>
        <w:separator/>
      </w:r>
    </w:p>
  </w:footnote>
  <w:footnote w:type="continuationSeparator" w:id="0">
    <w:p w14:paraId="5BC9321F" w14:textId="77777777" w:rsidR="00EB42E0" w:rsidRDefault="00EB42E0" w:rsidP="005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682"/>
    <w:multiLevelType w:val="hybridMultilevel"/>
    <w:tmpl w:val="2466E916"/>
    <w:lvl w:ilvl="0" w:tplc="B7B8B13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B62E2B"/>
    <w:multiLevelType w:val="hybridMultilevel"/>
    <w:tmpl w:val="C5CE0CDA"/>
    <w:lvl w:ilvl="0" w:tplc="8AAEA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435237">
    <w:abstractNumId w:val="0"/>
  </w:num>
  <w:num w:numId="2" w16cid:durableId="171981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A"/>
    <w:rsid w:val="00072EE8"/>
    <w:rsid w:val="00086137"/>
    <w:rsid w:val="00091DDE"/>
    <w:rsid w:val="000E3865"/>
    <w:rsid w:val="00106401"/>
    <w:rsid w:val="00157AEC"/>
    <w:rsid w:val="001855AA"/>
    <w:rsid w:val="00195E12"/>
    <w:rsid w:val="001A586D"/>
    <w:rsid w:val="001D45EC"/>
    <w:rsid w:val="002252E0"/>
    <w:rsid w:val="003165E3"/>
    <w:rsid w:val="003501AB"/>
    <w:rsid w:val="00397B65"/>
    <w:rsid w:val="003B62C8"/>
    <w:rsid w:val="003C16C8"/>
    <w:rsid w:val="003C3690"/>
    <w:rsid w:val="00437121"/>
    <w:rsid w:val="004725B0"/>
    <w:rsid w:val="00487219"/>
    <w:rsid w:val="004D6719"/>
    <w:rsid w:val="0051407D"/>
    <w:rsid w:val="0054265B"/>
    <w:rsid w:val="005C25EC"/>
    <w:rsid w:val="005E5047"/>
    <w:rsid w:val="005F6B48"/>
    <w:rsid w:val="00645022"/>
    <w:rsid w:val="006655EC"/>
    <w:rsid w:val="006C6390"/>
    <w:rsid w:val="006E0EDA"/>
    <w:rsid w:val="006F4D13"/>
    <w:rsid w:val="0071551A"/>
    <w:rsid w:val="00766794"/>
    <w:rsid w:val="008C35DE"/>
    <w:rsid w:val="0093056A"/>
    <w:rsid w:val="00933A6D"/>
    <w:rsid w:val="00951E84"/>
    <w:rsid w:val="0095511E"/>
    <w:rsid w:val="00965BB0"/>
    <w:rsid w:val="0098516C"/>
    <w:rsid w:val="009A5126"/>
    <w:rsid w:val="009F09C7"/>
    <w:rsid w:val="00A146F1"/>
    <w:rsid w:val="00A45DE0"/>
    <w:rsid w:val="00A64219"/>
    <w:rsid w:val="00AD4130"/>
    <w:rsid w:val="00BB2791"/>
    <w:rsid w:val="00C8272A"/>
    <w:rsid w:val="00C83A0F"/>
    <w:rsid w:val="00C961C7"/>
    <w:rsid w:val="00CB248E"/>
    <w:rsid w:val="00CD6B61"/>
    <w:rsid w:val="00CE6E69"/>
    <w:rsid w:val="00D119AD"/>
    <w:rsid w:val="00D26DAD"/>
    <w:rsid w:val="00D50E48"/>
    <w:rsid w:val="00D618A9"/>
    <w:rsid w:val="00DA2CA3"/>
    <w:rsid w:val="00DF4551"/>
    <w:rsid w:val="00EB127D"/>
    <w:rsid w:val="00EB42E0"/>
    <w:rsid w:val="00EF4430"/>
    <w:rsid w:val="00F73136"/>
    <w:rsid w:val="00F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C1FA79"/>
  <w15:docId w15:val="{695046B8-4399-47DA-8956-4D85381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65B"/>
  </w:style>
  <w:style w:type="paragraph" w:styleId="a5">
    <w:name w:val="footer"/>
    <w:basedOn w:val="a"/>
    <w:link w:val="a6"/>
    <w:uiPriority w:val="99"/>
    <w:unhideWhenUsed/>
    <w:rsid w:val="00542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65B"/>
  </w:style>
  <w:style w:type="character" w:styleId="a7">
    <w:name w:val="annotation reference"/>
    <w:basedOn w:val="a0"/>
    <w:uiPriority w:val="99"/>
    <w:semiHidden/>
    <w:unhideWhenUsed/>
    <w:rsid w:val="006655E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55E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55E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55E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55E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5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55E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C3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AF28-CFC5-4547-AE65-04D3BC2F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yoshida-yousuke@city.kakamigahara.lg.jp</cp:lastModifiedBy>
  <cp:revision>4</cp:revision>
  <cp:lastPrinted>2020-03-09T01:58:00Z</cp:lastPrinted>
  <dcterms:created xsi:type="dcterms:W3CDTF">2020-03-05T06:07:00Z</dcterms:created>
  <dcterms:modified xsi:type="dcterms:W3CDTF">2025-08-20T06:03:00Z</dcterms:modified>
</cp:coreProperties>
</file>